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E0" w:rsidRPr="00AF79FA" w:rsidRDefault="00503215" w:rsidP="00503215">
      <w:pPr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AF79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предназначена для первого класса общеобразовательных школ и обеспечивает соответствие общим целям обучения предмету технологии, предусмотренным федеральным государственным стандартом образования.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Учебно-методический комплект: </w:t>
      </w:r>
    </w:p>
    <w:p w:rsidR="002C64E0" w:rsidRPr="00AF79FA" w:rsidRDefault="002C64E0" w:rsidP="0050321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Учебник «Технология 1 класс» О.В. Узорова, Е.Н. Нефедова. Москва: АСТ. Астрель, 2010 г.,</w:t>
      </w:r>
    </w:p>
    <w:p w:rsidR="002C64E0" w:rsidRPr="00AF79FA" w:rsidRDefault="002C64E0" w:rsidP="0050321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Рабочая тетрадь к учебнику О.В. Узоровой, Е.Н. Нефедовой «Технология 1 класс» Москва: АСТ. Астрель, 2010 г.,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Цели: 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• развитие творческого потенциала личности ребенка, образного и ассоциативного мышления, творческого воображения и восприимчивости, создание наиболее благоприятных условий для развития и самореализации как неотъемлемой части духовной культуры личности. Развитие сенсорики,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начальных технологических знаний, трудовых умений и навыков, опыта практической деятельности по созданию личностно и общественно значимых объектов труда; способов планирования и организации трудовой деятельности, объективной оценки своей работы, умения использовать полученные знания’, умения и навыки в учебной деятельности и повседневной жизни;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• овладение знаниями о роли трудовой деятельности человека в преобразовании окружающего мира, о традициях и героическом наследии русского народа, первоначальными представлениями о мире профессий;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• воспитание трудолюбия, уважительного отношения к людям и результатам их труда, интереса к информационной и коммуникационной деятельности; осознание практического применения правил сотрудничества в коллективной деятельности.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В процессе знакомства с различными видами декоративно-прикладного искусства и самостоятельного изготовления поделок у ребенка постепенно образуется система специальных навыков и умений. Труд, затраченный на изготовление красивых и нужных поделок, пробуждает у детей желание к последующей деятельности.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Задачи 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Реализация целей программы рассматривается в тесной связи с системой образовательных, воспитательных и развивающих задач.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Образовательные задачи: 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• знакомство с различными видами декоративно-прикладного искусства;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• освоение технологических приемов (знакомство с инструментами и материалами, а также – техника безопасности при работе с ними);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у детей определенных знаний, умений и навыков по каждой предложенной теме.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Воспитательные задачи: 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прочных мотивов и потребностей в обучении и самореализации;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• развитие интересов ребенка, расширение его кругозора, знакомство с историей и культурой народа, с историей возникновения и использования предметов быта и домашней утвари;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и развитие нравственных, трудовых, эстетических, патриотических и других качеств личности ребенка;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• пробуждение творческой активности детей, стимулирование воображения, желания включаться в творческую деятельность;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интереса и любви к народному и декоративно-прикладному искусству, архитектуре и дизайну.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Развивающие задачи: 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• развитие самостоятельного мышления, умения сравнивать, анализировать;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• развитие речи, памяти, внимания;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• развитие сенсорной сферы: глазомер, форма, ориентировка в пространстве и т. д.;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• развитие двигательной сферы: моторика, пластика, двигательная сноровка и т. д.;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• развитие коммуникативной культуры ребенка.</w:t>
      </w:r>
    </w:p>
    <w:p w:rsidR="00503215" w:rsidRPr="00AF79FA" w:rsidRDefault="00503215" w:rsidP="00503215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C64E0" w:rsidRPr="00AF79FA" w:rsidRDefault="002C64E0" w:rsidP="00503215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Описание места учебного предмета в учебном плане</w:t>
      </w:r>
    </w:p>
    <w:p w:rsidR="00503215" w:rsidRPr="00AF79FA" w:rsidRDefault="00503215" w:rsidP="00503215">
      <w:pPr>
        <w:pStyle w:val="a4"/>
        <w:shd w:val="clear" w:color="auto" w:fill="FFFFFF"/>
        <w:tabs>
          <w:tab w:val="left" w:leader="underscore" w:pos="4080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color w:val="434343"/>
          <w:sz w:val="24"/>
          <w:szCs w:val="24"/>
        </w:rPr>
      </w:pPr>
    </w:p>
    <w:p w:rsidR="002C64E0" w:rsidRPr="00AF79FA" w:rsidRDefault="002C64E0" w:rsidP="00503215">
      <w:pPr>
        <w:pStyle w:val="a4"/>
        <w:shd w:val="clear" w:color="auto" w:fill="FFFFFF"/>
        <w:tabs>
          <w:tab w:val="left" w:leader="underscore" w:pos="4080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color w:val="434343"/>
          <w:sz w:val="24"/>
          <w:szCs w:val="24"/>
        </w:rPr>
      </w:pPr>
      <w:r w:rsidRPr="00AF79FA">
        <w:rPr>
          <w:rFonts w:ascii="Times New Roman" w:eastAsia="Times New Roman" w:hAnsi="Times New Roman"/>
          <w:b/>
          <w:color w:val="434343"/>
          <w:sz w:val="24"/>
          <w:szCs w:val="24"/>
        </w:rPr>
        <w:t>Количество часов в год 33</w:t>
      </w:r>
    </w:p>
    <w:p w:rsidR="00503215" w:rsidRPr="00AF79FA" w:rsidRDefault="00503215" w:rsidP="00503215">
      <w:pPr>
        <w:pStyle w:val="a4"/>
        <w:shd w:val="clear" w:color="auto" w:fill="FFFFFF"/>
        <w:tabs>
          <w:tab w:val="left" w:leader="underscore" w:pos="4080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AF79FA">
        <w:rPr>
          <w:rFonts w:ascii="Times New Roman" w:eastAsia="Times New Roman" w:hAnsi="Times New Roman"/>
          <w:b/>
          <w:color w:val="434343"/>
          <w:sz w:val="24"/>
          <w:szCs w:val="24"/>
        </w:rPr>
        <w:t>1 раз в неделю</w:t>
      </w:r>
    </w:p>
    <w:p w:rsidR="002C64E0" w:rsidRPr="00AF79FA" w:rsidRDefault="002C64E0" w:rsidP="00503215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C64E0" w:rsidRPr="00AF79FA" w:rsidRDefault="002C64E0" w:rsidP="00503215">
      <w:pPr>
        <w:pStyle w:val="Style3"/>
        <w:widowControl/>
        <w:spacing w:line="240" w:lineRule="auto"/>
        <w:ind w:firstLine="567"/>
        <w:contextualSpacing/>
        <w:jc w:val="center"/>
        <w:rPr>
          <w:rStyle w:val="FontStyle31"/>
          <w:b/>
          <w:sz w:val="24"/>
          <w:szCs w:val="24"/>
        </w:rPr>
      </w:pPr>
      <w:r w:rsidRPr="00AF79FA">
        <w:rPr>
          <w:rStyle w:val="FontStyle31"/>
          <w:b/>
          <w:sz w:val="24"/>
          <w:szCs w:val="24"/>
        </w:rPr>
        <w:t>ОБЩАЯ ХАРАКТЕРИСТИКА УЧЕБНОГО ПРЕДМЕТА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AF79FA">
        <w:rPr>
          <w:rFonts w:ascii="Times New Roman" w:eastAsia="Times New Roman" w:hAnsi="Times New Roman"/>
          <w:b/>
          <w:bCs/>
          <w:sz w:val="24"/>
          <w:szCs w:val="24"/>
        </w:rPr>
        <w:t>Особенности курса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Принципы прогpaммы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Для достижения заявленной цели программ вышеперечисленные задачи решаются в комплексе на протяжении всего начального обучения в тесной связи с другими предметами. Oтбoр содержания данной программы опирается на стандарты начального общего образования с учетом традиций изучения технологии в начальной школе и принципом преемственности с дошкольным и средней школой.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Содержание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данной программы направлено на реализа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цию приоритетных направлений технологического (трудового) образования – приобщению к искусству как к духовному опыту поколений, овладение способами худо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жественно-технологической деятельности и развитие творческой одаренности ребенка. В результате дети, в со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ответствии с их возрастными особенностями, учатся обра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щаться с наиболее распространенными материалами, та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кими, как пластилин, бумага, ткань, нити, веревки, при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родные материалы, крупы и пр., овладевают основными приемами мастерства, достаточными для того, чтобы су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меть за короткое время сделать </w:t>
      </w: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своими руками без помощи взрослых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полезную, эффектную, красивую поделку, кото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рой ребенок сможет гордиться.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Концентрический принцип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построения курса способству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ет изучению основных тем в несколько этапов, возвраще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 к ним на более высоком и углубленном уровне обоб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щения и практического применения подачи материала. Учебный материал первого года обучения подается по </w:t>
      </w: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</w:t>
      </w: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 xml:space="preserve">матическому принципу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- он разбит на 7 крупных тем, которые, в свою очередь, делятся на несколько подтем (уроков).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разделы программы 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программе выделено семь структурных линий – семь разделов, реализующих </w:t>
      </w: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концентрический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пошаговый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принципы обучения, основанных на материале, с которым ведется работа, необходимых инструментах, и видов воздействия на эти материалы. Таким образом, формируются разделы, заявленные в учебнике как волшебные страны: работа с пластилином (Пластилиновая страна), работа с бу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магой без помощи ножниц (Бумажная страна), работа с при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родными материалами (Кладовая природы), работа с бумагой при помощи ножниц (страна Волшебных ножниц), работа с текстильными материалами (город Ткачей), работа с бумагой в технике оригами (страна Оригами) и работа с раз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личными материалами с применением изученных технологий (страна Фантазия).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Внутри каждого раздела эти же принципы позволяют сделать подачу материала наиболее полной и последовательной. Тема предваряется историей возникновения изучаемых материалов и инструментов, их местом в жизни че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ловека и его творчестве. Например, перед непосредственной работой с пластилином школьники узнают о его «прабабушке» глине, о применении глины в прошлом и настоящем, о профессиях людей, связанных с использова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нием этого материала, об истории возникновения собст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венно пластилина, его отличии от глины. Затем в ходе экс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периментов, лабораторных и практических работ учащиеся изучают свойства пластилина, которые и помогают им в</w:t>
      </w:r>
      <w:r w:rsidR="00503215" w:rsidRPr="00AF7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изготовлении поделок.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Все разделы программы тесно взаимосвязаны. На каждом уроке закладывается пропедевтический уровень новых знаний, что позволяет изучать очередную тему, опираясь на устойчивую конструкцию первоначальных представле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ний, о сформированных заранее. Исследовательская деятельность на уроках не только позволяет более осмыслен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но освоить обязательный материал, но и способствует использованию элементов опережающего обучения. Это делает процесс формирования обязательных навыков более разнообразным и выводит его на другой уровень примене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изученного в новых ситуациях, в новых условиях, на новых объектах.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Кроме того, учитывается принцип целостности содер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жания, согласно которому новый материал включается в систему более общих представлений по изученной теме. Так, например, при изучении темы «Город ткачей», уча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щиеся пополняют свои навыки работы с ножницами, по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лученные при знакомстве с темой «Бумажная страна». Та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кой подход помогает сформировать у учащихся более пра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вильную картину окружающего мира.</w:t>
      </w:r>
    </w:p>
    <w:p w:rsidR="00503215" w:rsidRPr="00AF79FA" w:rsidRDefault="00503215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Принцип вариативности 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делится на </w:t>
      </w: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инвариантную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часть, которая обеспечивает обязательные требования к знаниям, умени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ям и навыкам младших школьников и на </w:t>
      </w: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вариативную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часть, позволяющую расширить тематику каждого направле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образования по данному предмету и добавить задания повышенной сложности, способствующие более полному восприятию информативной и деятельностно-прикладной части процесса обучения.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Инвариантная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часть содержит учебный материал, обяза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тельный для усвоения всеми учащимися, а также пропе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девтический, необходимый для ознакомления для всех уча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щихся.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Вариативная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часть включает материал, направленный на развитие познавательного интереса учащихся, на допол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нительное закрепление обязательного материала и обеспе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чивающий индивидуальный подход в обучении. Вариатив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ная часть включает в себя дифференцированные задания, различающейся по уровню сложности и объему, задания на применение полученных знаний в нестандартных ситу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ациях, на формирование информативной грамотности и развитие логического и пространственного мышления, а также на развитие творческого и созидательного мышле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Кроме того, практическая художественно-творческая деятельность ученика (изготовление поделок, декорирование и пр.) сочетается со зрительным и эмоциональным восприятием произведений искусства, работами мастеров, что позволяет избежать только одностороннего информа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тивного изложения материала.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Для детского творчества предлагаются красивые, яркие, оригинальные и эффектные поделки, которые усложняют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по мере приобретения детьми новых знаний, умений и навыков по принципу от простого к сложному.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Виды работ на уроках 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Программа предполагает в каждом разделе динамичную смену рода деятельности.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Каждая тема требует освещения учителем разнообразной информации. Это может быть: объяснение, рассказ, предварительная, текущая и итоговая беседа.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Особое внимание уделяется </w:t>
      </w: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правилам безопасной работы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инструментами (ножницы, шило, игла) и материалами (клей, пластилин, семена).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В силу возрастных особенностей, младшие школьники нуждаются в неукоснительном со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блюдении техники безопасности и формировании навыков правильного обращения с инструментами и материалами в их практическом применении.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Лабораторные работы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позволят детям освоить каждую тему в полном объеме, узнать основные свойства изучае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мого материала, продиктованные технологией его произ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водства или природными особенностями. Например, при изучении темы «нити и веревки» в ходе лабораторной ра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боты выявляется, что нити и веревки имеют различную толщину, фактуру, структуру, упругость, прочность, сферу применения, что их можно растягивать, разрывать различ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способами, разделять на волокна. Попутно рассмат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риваются свойства ваты, как сырья для самодельной нити (состоит из волокон). И разбираются способы изготовле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нитей и веревок (прядение, скручивание, складывание, сплетение).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 xml:space="preserve">Нередко в ходе урока учащиеся проводят такой вид работы, как </w:t>
      </w: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эксперимент.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Для ребенка выполнение лабора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торной работы – уже экспериментирование, но иногда для заострения внимания на особо важных моментах применяется именно эта терминология. проводя эксперимент, ре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бенок в таких случаях строит предположение (гипотезу), которое затем. подтверждается или опровергается, и делает</w:t>
      </w:r>
      <w:r w:rsidR="00503215" w:rsidRPr="00AF7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вывод.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Практические работы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помогут пошагово отработать каждый новый прием и навык до изготовления поделок. Оставшиеся в ходе лабораторной или практической работы материалы (пластилин, бумага, листья) почти всегда используются в индивидуальных поделках, коллективных ра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ботах, играх и фокусах.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Отдельного внимания заслуживает рубрика «Школа ЮНОГО мастера». Это – сочетание практической работы с изготовлением поделки и экспериментом. В отличие от изготовления базовой поделки, для которой характерен по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шаговый алгоритм выполнения, подробно описанный в учебнике, в школе юного мастера даны иллюстрации – ре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зультаты работ, к которым ребенок должен прийти само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стоятельно, продумывая этапы работы, способ изготовле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ния, разработку плана и элементов поделки.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Игра,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как ведущая деятельность младшего школьника – органичная часть запланированной работы на уроке, по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зволяющая наиболее ярко подчеркнуть важные этапы ра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боты. Чтобы не превращать учебный процесс на уроке в неконтролируемую игру, учитель и придает игре нужное направление.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Кроме </w:t>
      </w: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индивидуальной,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используются такие виды работ, как </w:t>
      </w: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работа в парах,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коллективные: по бригадам, по рядам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всем классом. 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Благодаря этому, на каждом уроке дети успевают сде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лать не только несколько индивидуальных поделок, но и яркую </w:t>
      </w: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коллективную поделку,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которая является замечатель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ным </w:t>
      </w: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украшением для праздника,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интересным </w:t>
      </w: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наглядным по</w:t>
      </w: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 xml:space="preserve">собием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для других предметов. Кабинет каждую неделю бу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дет оформлен руками детей, а к любому празднику не по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требуется покупных декораций.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Выполняя лишь задания </w:t>
      </w: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инвариантной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части учебника, ученики смастерят около 100 ярких оригинальных и эф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фектных поделок – индивидуальных и коллективных.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Вариативная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часть с творческими и дифференцированными заданиями, направленными на отработку знаний и умений, предполагает добавление еще более 120 поделок. Все они выполняются из доступных материалов, без помо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щи взрослых, не требуют дополнительной подготовки для учителя и могут быть использованы для оформления каби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нета и в качестве подарков и сувениров.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окончания каждого раздела, проведения контрольного теста и подведения итогов, каждому ребенку вручается красочный </w:t>
      </w: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диплом, 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подтверждающий успешное завершение нового этапа обучения.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Все это позволит учащимся творить, используя полученные знания и представления, создавать разнообразные, сложные, нестандартные работы, поделки, придумывать и воплощать в жизнь собственные проекты, не ограничиваясь рамками урока.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Каждую поделку ребенок также легко может смастерить дома самостоятельно. Дети учатся дарить окружающим по</w:t>
      </w: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дарки, сделанные своими руками, ощущают их ценность, необычность и оригинальность.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Результаты обучения: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Учащиеся должны знать:</w:t>
      </w:r>
    </w:p>
    <w:p w:rsidR="002C64E0" w:rsidRPr="00AF79FA" w:rsidRDefault="002C64E0" w:rsidP="001E3226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название и назначение материалов, инструментов и приспособлений, предусмотренных программой;</w:t>
      </w:r>
    </w:p>
    <w:p w:rsidR="002C64E0" w:rsidRPr="00AF79FA" w:rsidRDefault="002C64E0" w:rsidP="001E3226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правила безопасности труда, личной гигиены при работе колющими и режущими инструментами;</w:t>
      </w:r>
    </w:p>
    <w:p w:rsidR="002C64E0" w:rsidRPr="00AF79FA" w:rsidRDefault="002C64E0" w:rsidP="001E3226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правила организации рабочего места;</w:t>
      </w:r>
    </w:p>
    <w:p w:rsidR="002C64E0" w:rsidRPr="00AF79FA" w:rsidRDefault="002C64E0" w:rsidP="001E3226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правила и приёмы обработки материалов и сборки изделия;</w:t>
      </w:r>
    </w:p>
    <w:p w:rsidR="002C64E0" w:rsidRPr="00AF79FA" w:rsidRDefault="002C64E0" w:rsidP="001E3226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правила и приемы разметки и контроля по шаблону, сгибанием, на просвет;</w:t>
      </w:r>
    </w:p>
    <w:p w:rsidR="002C64E0" w:rsidRPr="00AF79FA" w:rsidRDefault="002C64E0" w:rsidP="001E3226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правила и приемы контроля практических действий предусмотренных программой;</w:t>
      </w:r>
    </w:p>
    <w:p w:rsidR="002C64E0" w:rsidRPr="00AF79FA" w:rsidRDefault="002C64E0" w:rsidP="001E3226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правила общения.</w:t>
      </w:r>
    </w:p>
    <w:p w:rsidR="002C64E0" w:rsidRPr="00AF79FA" w:rsidRDefault="002C64E0" w:rsidP="001E3226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Учащиеся должны уметь:</w:t>
      </w:r>
    </w:p>
    <w:p w:rsidR="002C64E0" w:rsidRPr="00AF79FA" w:rsidRDefault="002C64E0" w:rsidP="001E3226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различать, использовать по назначению и бережно использовать материалы и инструменты, предусмотренные программой;</w:t>
      </w:r>
    </w:p>
    <w:p w:rsidR="002C64E0" w:rsidRPr="00AF79FA" w:rsidRDefault="002C64E0" w:rsidP="001E3226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соблюдать правила безопасности труда;</w:t>
      </w:r>
    </w:p>
    <w:p w:rsidR="002C64E0" w:rsidRPr="00AF79FA" w:rsidRDefault="002C64E0" w:rsidP="001E3226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правильно организовывать рабочее место и поддерживать порядок во время работы;</w:t>
      </w:r>
    </w:p>
    <w:p w:rsidR="002C64E0" w:rsidRPr="00AF79FA" w:rsidRDefault="002C64E0" w:rsidP="001E3226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резать бумагу, ткань ножницами по линиям разметки; крепить детали из бумаги клеем;</w:t>
      </w:r>
    </w:p>
    <w:p w:rsidR="002C64E0" w:rsidRPr="00AF79FA" w:rsidRDefault="002C64E0" w:rsidP="001E3226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контролировать правильность выполнения своих действий;</w:t>
      </w:r>
    </w:p>
    <w:p w:rsidR="002C64E0" w:rsidRPr="00AF79FA" w:rsidRDefault="002C64E0" w:rsidP="001E3226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работать в паре, коллективе, распределять и согласовывать свой труд с другими.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При освоении предметной области «Технология» обучающиеся должны получить возможность:</w:t>
      </w:r>
    </w:p>
    <w:p w:rsidR="002C64E0" w:rsidRPr="00AF79FA" w:rsidRDefault="002C64E0" w:rsidP="001E322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усвоить первоначальные представления о материальной культуре как продукте предметно-преобразующей деятельности человека, приобрести навыки самообслуживания, усвоить элементарные правила и овладеть технологическими приемами ручной обработки доступных материалов, усвоить правила рациональной безопасной работы ручными инструментами;</w:t>
      </w:r>
    </w:p>
    <w:p w:rsidR="002C64E0" w:rsidRPr="00AF79FA" w:rsidRDefault="002C64E0" w:rsidP="001E322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использовать приобретенные знания и умения для творческого решения несложных конструкторских, художественно-конструкторских, технологических и организационных задач;</w:t>
      </w:r>
    </w:p>
    <w:p w:rsidR="002C64E0" w:rsidRPr="00AF79FA" w:rsidRDefault="002C64E0" w:rsidP="001E322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приобрести начальные навыки совместной продуктивной деятельности, сотрудничества, взаимопомощи;</w:t>
      </w:r>
    </w:p>
    <w:p w:rsidR="002C64E0" w:rsidRPr="00AF79FA" w:rsidRDefault="002C64E0" w:rsidP="001E322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t>приобрести и развить навыки успешного применения коммуникативных и регулятивных универсальных учебных действий;</w:t>
      </w:r>
    </w:p>
    <w:p w:rsidR="002C64E0" w:rsidRPr="00AF79FA" w:rsidRDefault="002C64E0" w:rsidP="001E322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приобрести первоначальные знания о правилах создания гармоничной предметной среды и овладеть первоначальными умениями применять их для выполнения учебно-познавательных и проектных художественно-конструкторских задач.</w:t>
      </w:r>
    </w:p>
    <w:p w:rsidR="00F87BB3" w:rsidRPr="00AF79FA" w:rsidRDefault="00F87BB3" w:rsidP="00503215">
      <w:pPr>
        <w:pStyle w:val="Style3"/>
        <w:widowControl/>
        <w:spacing w:line="240" w:lineRule="auto"/>
        <w:ind w:firstLine="567"/>
        <w:contextualSpacing/>
        <w:jc w:val="center"/>
        <w:rPr>
          <w:rStyle w:val="FontStyle31"/>
          <w:b/>
          <w:sz w:val="24"/>
          <w:szCs w:val="24"/>
        </w:rPr>
      </w:pPr>
    </w:p>
    <w:p w:rsidR="002C64E0" w:rsidRPr="00AF79FA" w:rsidRDefault="002C64E0" w:rsidP="00503215">
      <w:pPr>
        <w:pStyle w:val="Style3"/>
        <w:widowControl/>
        <w:spacing w:line="240" w:lineRule="auto"/>
        <w:ind w:firstLine="567"/>
        <w:contextualSpacing/>
        <w:jc w:val="center"/>
        <w:rPr>
          <w:rStyle w:val="FontStyle31"/>
          <w:b/>
          <w:sz w:val="24"/>
          <w:szCs w:val="24"/>
        </w:rPr>
      </w:pPr>
      <w:r w:rsidRPr="00AF79FA">
        <w:rPr>
          <w:rStyle w:val="FontStyle31"/>
          <w:b/>
          <w:sz w:val="24"/>
          <w:szCs w:val="24"/>
        </w:rPr>
        <w:t>ЦЕННОСТНЫЕ ОРИЕНТИРЫ</w:t>
      </w:r>
    </w:p>
    <w:p w:rsidR="002C64E0" w:rsidRPr="00AF79FA" w:rsidRDefault="002C64E0" w:rsidP="00503215">
      <w:pPr>
        <w:pStyle w:val="a4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AF79FA">
        <w:rPr>
          <w:rFonts w:ascii="Times New Roman" w:hAnsi="Times New Roman"/>
          <w:color w:val="000000"/>
          <w:sz w:val="24"/>
          <w:szCs w:val="24"/>
        </w:rPr>
        <w:t>Базовыми ценностными ориентирами содержания общего образования, положенными в основу данной программы, являются:– формирование у ученика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самовоспитания; – 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поступки;– воспитание ребёнка как члена общества, во-первых, разделяющего общечеловеческие ценности добра, свободы, уважения к человеку, к его труду,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общении;– формирование самосознания младшего школьника как гражданина, основ гражданской идентичности;– воспитание в ребёнке чувства прекрасного, развитие его эстетических чувств, вкуса на основе приобщения к миру отечественной и мировой культуры, стремления к творческой самореализации;– воспитание ответственного отношения к сохранению окружающей среды, к себе и своему здоровью.</w:t>
      </w:r>
      <w:r w:rsidR="00503215" w:rsidRPr="00AF79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79FA">
        <w:rPr>
          <w:rFonts w:ascii="Times New Roman" w:hAnsi="Times New Roman"/>
          <w:color w:val="000000"/>
          <w:sz w:val="24"/>
          <w:szCs w:val="24"/>
        </w:rPr>
        <w:t>Направленность образовательного процесса на достижение указанных ценностных ориентиров обеспечивается созданием условий для становления у учащихся комплекса личностных и метапредметных учебных действий одновременно с формированием предметных</w:t>
      </w:r>
    </w:p>
    <w:p w:rsidR="002C64E0" w:rsidRPr="00AF79FA" w:rsidRDefault="002C64E0" w:rsidP="00503215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64E0" w:rsidRPr="00AF79FA" w:rsidRDefault="00503215" w:rsidP="00503215">
      <w:pPr>
        <w:pStyle w:val="Style3"/>
        <w:widowControl/>
        <w:spacing w:line="240" w:lineRule="auto"/>
        <w:ind w:firstLine="567"/>
        <w:contextualSpacing/>
        <w:jc w:val="center"/>
        <w:rPr>
          <w:rStyle w:val="FontStyle31"/>
          <w:b/>
          <w:sz w:val="24"/>
          <w:szCs w:val="24"/>
        </w:rPr>
      </w:pPr>
      <w:r w:rsidRPr="00AF79FA">
        <w:rPr>
          <w:rStyle w:val="FontStyle31"/>
          <w:b/>
          <w:sz w:val="24"/>
          <w:szCs w:val="24"/>
        </w:rPr>
        <w:t>СОДЕРЖАНИЕ УЧЕБНОГО ПРЕДМЕТА</w:t>
      </w:r>
    </w:p>
    <w:p w:rsidR="00503215" w:rsidRPr="00AF79FA" w:rsidRDefault="00503215" w:rsidP="00503215">
      <w:pPr>
        <w:pStyle w:val="Style3"/>
        <w:widowControl/>
        <w:spacing w:line="240" w:lineRule="auto"/>
        <w:ind w:firstLine="567"/>
        <w:contextualSpacing/>
        <w:jc w:val="center"/>
        <w:rPr>
          <w:rStyle w:val="FontStyle31"/>
          <w:b/>
          <w:sz w:val="24"/>
          <w:szCs w:val="24"/>
        </w:rPr>
      </w:pPr>
    </w:p>
    <w:p w:rsidR="002C64E0" w:rsidRPr="00AF79FA" w:rsidRDefault="002C64E0" w:rsidP="00503215">
      <w:pPr>
        <w:pStyle w:val="FR2"/>
        <w:ind w:firstLine="567"/>
        <w:contextualSpacing/>
        <w:jc w:val="left"/>
        <w:rPr>
          <w:sz w:val="24"/>
          <w:szCs w:val="24"/>
        </w:rPr>
      </w:pPr>
      <w:r w:rsidRPr="00AF79FA">
        <w:rPr>
          <w:sz w:val="24"/>
          <w:szCs w:val="24"/>
        </w:rPr>
        <w:t>1. Работа с пластилином (5 ч)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Знакомство с учебником, его структурой. Пластилин как поделочный материал. Отпечатывание. Приёмы лепки. Вырезание из пластилина.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 Практическая деятельность.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     --Объёмная лепка.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     --Лепка на каркасе.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     --Объёмное конструирование.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sz w:val="24"/>
          <w:szCs w:val="24"/>
        </w:rPr>
      </w:pPr>
      <w:r w:rsidRPr="00AF79FA">
        <w:rPr>
          <w:sz w:val="24"/>
          <w:szCs w:val="24"/>
        </w:rPr>
        <w:t xml:space="preserve">2. Работа с бумагой (12ч) 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1)  Работа с бумагой без помощи ножниц (4ч)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История возникновение письменности и бумаги. Свойства бумаги. Мозаика. Витраж. Приёмы работы с  бумагой и клеем. 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    Практическая деятельность.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   --Обрывание.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   --Мозаичная обрывная  аппликация.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   --Обрывная аппликация по контуру.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2) Работа с бумагой при помощи ножниц (4 ч)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>История возникновение ножниц. Правильное обращение с ножницами. Вырезание крупных и мелких фигур. Поделки из вырезанных деталей. Объёмное украшение из бумаги. Растяжные украшения из бумаги.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   Практическая деятельность 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    --Вырезание по контуру.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    --Плоскостная аппликация.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    -- Объёмное конструирование.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    -- Гирлянды.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3) Работа с бумагой в технике оригами (4ч) 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>История развития искусства оригами. Базовые формы оригами. Базовые приёмы техники оригами. Летающие и плавающие модели. Самостоятельное прочтение чертежей к первым этапам работы. Само</w:t>
      </w:r>
      <w:r w:rsidRPr="00AF79FA">
        <w:rPr>
          <w:b w:val="0"/>
          <w:sz w:val="24"/>
          <w:szCs w:val="24"/>
        </w:rPr>
        <w:lastRenderedPageBreak/>
        <w:t>стоятельный произвольный раскрой деталей ,продумывание последовательности этапов работы, Разработка композиции и воплощение этого плана в жизнь. Самоконтроль и оценка своей работы.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    Практическая деятельность.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  --Складывание.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  -- Объёмное конструирование.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  -- Подвижные модели.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sz w:val="24"/>
          <w:szCs w:val="24"/>
        </w:rPr>
      </w:pPr>
      <w:r w:rsidRPr="00AF79FA">
        <w:rPr>
          <w:sz w:val="24"/>
          <w:szCs w:val="24"/>
        </w:rPr>
        <w:t>3. Работа с природным материалом (5ч)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>Многообразие природного материала. Флористика. Скрепляющие материалы. Правила работы с семенами растений и ягод. Объемная аппликация из природного материала. Плоскостные аппликации из семян. Имитация наскальной росписи. Самостоятельное создание поделок на заданную тему.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    Практическая деятельность.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 -- Плоскостная аппликация.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 --  Объёмная аппликация.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 -- Объёмное конструирование.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sz w:val="24"/>
          <w:szCs w:val="24"/>
        </w:rPr>
      </w:pPr>
      <w:r w:rsidRPr="00AF79FA">
        <w:rPr>
          <w:sz w:val="24"/>
          <w:szCs w:val="24"/>
        </w:rPr>
        <w:t>4. Работа с текстильным материалом (5ч)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  1) Нити и верёвки.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>Ознакомление с процессом изготовления различных нитей и верёвок и сырьём для них. Особенности работы с ватой. Декоративное и функциональное применение нитей и верёвок. Знакомство с иглой, шилом и их практическое назначение, навыки работы с ними. Технология завязывание узелков, Вдевание нити в иголку, вышивание, пришивание пуговиц на картонной основе. Ознакомление с видами швов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 Практическая деятельность. 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-- Прядение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-- Кручение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-- Свивание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-- Плетение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-- Аппликация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>2) Ткань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>Ознакомление с тканями различного вида. Изготовление плоскостной аппликации из текстильных материалов. Разметка и раскрой ткани по шаблону – выкройке. Самостоятельное изготовление коллажа из ткани различных видов. Самостоятельный произвольный раскрой деталей, продумывание последовательности этапов работы, разработка композиции и воплощение плана в жизнь. Самоконтроль и оценка своей работы.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 Практическая деятельность.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-- Раскрой 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-- Аппликация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-- Вышивка на картонной основе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-- Пришивание пуговиц на картонной основе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sz w:val="24"/>
          <w:szCs w:val="24"/>
        </w:rPr>
      </w:pPr>
      <w:r w:rsidRPr="00AF79FA">
        <w:rPr>
          <w:sz w:val="24"/>
          <w:szCs w:val="24"/>
        </w:rPr>
        <w:t>5. Работа с различными материалами с применением изученных технологий (6ч)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Техника прорезания бумаги. Пространственное конструирование. Декорирование и предание поделкам индивидуальных черт. Освоение технологии работы с новыми материалами(воздушный шар, картонный  цилиндр). Технология перенесения точного рисунка с шаблона на бумагу. Патриотическое воспитание на основе Дня  космонавтики. 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Наблюдение за сочетаемостью и контрастом круп. Изготовление объёмных сувенирных поделок на основе куриных яиц и круп различных сортов. Изучение русских народных традиций.  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Обобщение знаний, умений и навыков, полученных на предыдущих уроках. Оформление класса к последнему звонку. Самостоятельное создание поделок на заданную тему.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Практическая деятельность</w:t>
      </w:r>
    </w:p>
    <w:p w:rsidR="002C64E0" w:rsidRPr="00AF79FA" w:rsidRDefault="002C64E0" w:rsidP="00503215">
      <w:pPr>
        <w:pStyle w:val="FR2"/>
        <w:ind w:firstLine="567"/>
        <w:contextualSpacing/>
        <w:jc w:val="left"/>
        <w:rPr>
          <w:b w:val="0"/>
          <w:sz w:val="24"/>
          <w:szCs w:val="24"/>
        </w:rPr>
      </w:pPr>
      <w:r w:rsidRPr="00AF79FA">
        <w:rPr>
          <w:b w:val="0"/>
          <w:sz w:val="24"/>
          <w:szCs w:val="24"/>
        </w:rPr>
        <w:t xml:space="preserve">      --Сочетание изученных видов деятельности.</w:t>
      </w:r>
    </w:p>
    <w:p w:rsidR="00F87BB3" w:rsidRPr="00AF79FA" w:rsidRDefault="00F87BB3" w:rsidP="00503215">
      <w:pPr>
        <w:pStyle w:val="Style3"/>
        <w:widowControl/>
        <w:spacing w:line="240" w:lineRule="auto"/>
        <w:ind w:firstLine="567"/>
        <w:contextualSpacing/>
        <w:jc w:val="left"/>
        <w:rPr>
          <w:rStyle w:val="FontStyle31"/>
          <w:b/>
          <w:sz w:val="24"/>
          <w:szCs w:val="24"/>
        </w:rPr>
      </w:pPr>
    </w:p>
    <w:p w:rsidR="00F87BB3" w:rsidRPr="00AF79FA" w:rsidRDefault="00F87BB3" w:rsidP="00503215">
      <w:pPr>
        <w:pStyle w:val="Style3"/>
        <w:widowControl/>
        <w:spacing w:line="240" w:lineRule="auto"/>
        <w:ind w:firstLine="567"/>
        <w:contextualSpacing/>
        <w:jc w:val="left"/>
        <w:rPr>
          <w:rStyle w:val="FontStyle31"/>
          <w:b/>
          <w:sz w:val="24"/>
          <w:szCs w:val="24"/>
        </w:rPr>
      </w:pPr>
    </w:p>
    <w:p w:rsidR="00F87BB3" w:rsidRPr="00AF79FA" w:rsidRDefault="00F87BB3" w:rsidP="00503215">
      <w:pPr>
        <w:pStyle w:val="Style3"/>
        <w:widowControl/>
        <w:spacing w:line="240" w:lineRule="auto"/>
        <w:ind w:firstLine="567"/>
        <w:contextualSpacing/>
        <w:jc w:val="left"/>
        <w:rPr>
          <w:rStyle w:val="FontStyle31"/>
          <w:b/>
          <w:sz w:val="24"/>
          <w:szCs w:val="24"/>
        </w:rPr>
      </w:pPr>
    </w:p>
    <w:p w:rsidR="00F87BB3" w:rsidRPr="00AF79FA" w:rsidRDefault="00F87BB3" w:rsidP="00503215">
      <w:pPr>
        <w:pStyle w:val="Style3"/>
        <w:widowControl/>
        <w:spacing w:line="240" w:lineRule="auto"/>
        <w:ind w:firstLine="567"/>
        <w:contextualSpacing/>
        <w:jc w:val="left"/>
        <w:rPr>
          <w:rStyle w:val="FontStyle31"/>
          <w:b/>
          <w:sz w:val="24"/>
          <w:szCs w:val="24"/>
        </w:rPr>
      </w:pPr>
    </w:p>
    <w:p w:rsidR="002C64E0" w:rsidRPr="00AF79FA" w:rsidRDefault="002C64E0" w:rsidP="00503215">
      <w:pPr>
        <w:pStyle w:val="Style3"/>
        <w:widowControl/>
        <w:spacing w:line="240" w:lineRule="auto"/>
        <w:ind w:firstLine="567"/>
        <w:contextualSpacing/>
        <w:jc w:val="left"/>
        <w:rPr>
          <w:rStyle w:val="FontStyle31"/>
          <w:b/>
          <w:sz w:val="24"/>
          <w:szCs w:val="24"/>
        </w:rPr>
      </w:pPr>
      <w:r w:rsidRPr="00AF79FA">
        <w:rPr>
          <w:rStyle w:val="FontStyle31"/>
          <w:b/>
          <w:sz w:val="24"/>
          <w:szCs w:val="24"/>
        </w:rPr>
        <w:lastRenderedPageBreak/>
        <w:t>7. Планируемые результаты</w:t>
      </w:r>
    </w:p>
    <w:p w:rsidR="00F87BB3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программы по технологии </w:t>
      </w:r>
    </w:p>
    <w:p w:rsidR="002C64E0" w:rsidRPr="00AF79FA" w:rsidRDefault="00F87BB3" w:rsidP="00F87BB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ЛИЧНОСТНЫЕ 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 учащихся будут сформированы:</w:t>
      </w: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положительное отношение и интерес к творческой преобразовательной предметно-практической деятельности;· осознание своих достижений в области творческой преобразовательной предметно-практической деятельности; способность к самооценке;· уважительное отношение к труду, понимание значения и ценности труда;· понимание культурно-исторической ценности традиций, отраженных в предметном мире; · 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 · понимание необходимости гармоничного сосуществования предметного мира с миром природы;· чувство прекрасного, способность к эстетической оценке окружающей среды обитания;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Могут быть сформированы:</w:t>
      </w: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устойчивое стремление к творческому досугу на основе предметно-практических видов деятельности;· установка на дальнейшее расширение и углубление знаний и умений по различным видам творческой предметно-практической деятельности;· привычка к организованности, порядку, аккуратности;· адекватная самооценка, личностная и социальная активность и инициативность в достижении поставленной цели, изобретательность;· чувство сопричастности с культурой своего народа, уважительное отношение к культурным традициям других народов;</w:t>
      </w:r>
    </w:p>
    <w:p w:rsidR="00F87BB3" w:rsidRPr="00AF79FA" w:rsidRDefault="00F87BB3" w:rsidP="00F87BB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использовать в работе приемы рациональной и безопасной работы с разными инструментами: чертежными (линейка, угольник, циркуль), режущими (ножницы, нож), колющими (швейная игла, шило);· 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инструментов;· 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расходовать;· 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изделия;· работать с простейшей технической документацией: распознавать простейшие чертежи и эскизы, читать их и выполнять разметку с опорой на них; · изготавливать плоскостные и объемные изделия по образцам, простейшим чертежам, эскизам, схемам, рисункам, по заданным условиям;· решать простые задачи конструктивного характера по изменению вида и способов соединения деталей (достраивание, переконструирование) с целью придания новых свойств изделию;· 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- и уметь руководствоваться ими в собственной практической деятельности</w:t>
      </w:r>
      <w:r w:rsidR="00F87BB3"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</w:t>
      </w: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:· 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деятельности;· творчески использовать освоенные технологии работы, декоративные и конструктивные свойства формы, материала, цвета для решения нестандартных конструкторских или художественных задач;· 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вещи);· понимать наиболее распространенные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2C64E0" w:rsidRPr="00AF79FA" w:rsidRDefault="00F87BB3" w:rsidP="00F87BB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</w:p>
    <w:p w:rsidR="00F87BB3" w:rsidRPr="00AF79FA" w:rsidRDefault="002C64E0" w:rsidP="00F87BB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планировать предстоящую практическую работу, соотносить свои действия с поставленной целью;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· 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руководствоваться правилами при выполнении работы;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устанавливать причинно-следственные связи между выполняемыми действиями и их результатами и прогнозировать действия для получение необходимых результатов;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осуществлять самоконтроль выполняемых практических действий, корректировку хода практической работы;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прогнозировать конечный результат и самостоятельно подбирать средства и способы работы для его получения;</w:t>
      </w:r>
    </w:p>
    <w:p w:rsidR="002C64E0" w:rsidRPr="00AF79FA" w:rsidRDefault="002C64E0" w:rsidP="00F87BB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находить необходимую для выполнения работы информацию в материалах учебника, рабочей тетради;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 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 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моделями; 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осуществлять поиск и отбирать необходимую информацию из дополнительных доступных источников (справочников, детских энциклопедий и пр.);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понимать особенности проектной деятельности, выдвинуть несложную проектную идею в соответствии с поставленной целью, мысленно создать конструктивный замысел, осуществить выбор средств и способов для его практического воплощения, аргументированно защищать продукт проектной деятельности;</w:t>
      </w:r>
    </w:p>
    <w:p w:rsidR="002C64E0" w:rsidRPr="00AF79FA" w:rsidRDefault="002C64E0" w:rsidP="00F87BB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формулировать собственные мнения и идеи, аргументированно их излагать;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выслушать мнения и идеи товарищей, учитывать их при организации собственной деятельности и совместной работы;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в доброжелательной форме комментировать и оценивать достижения товарищей, высказывать им свои предложения и пожелания;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проявлять заинтересованное отношение к деятельности своих товарищей и результатам их работы;</w:t>
      </w: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DD5E47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  <w:r w:rsidRPr="00AF79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D5E47" w:rsidRPr="00AF79FA" w:rsidRDefault="00DD5E47" w:rsidP="00503215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F79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DD5E47" w:rsidRPr="00AF79FA" w:rsidRDefault="00DD5E47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ectPr w:rsidR="00DD5E47" w:rsidRPr="00AF79FA" w:rsidSect="00DD5E47">
          <w:footerReference w:type="default" r:id="rId7"/>
          <w:pgSz w:w="11906" w:h="16838"/>
          <w:pgMar w:top="1134" w:right="567" w:bottom="851" w:left="567" w:header="0" w:footer="0" w:gutter="0"/>
          <w:cols w:space="708"/>
          <w:docGrid w:linePitch="360"/>
        </w:sectPr>
      </w:pP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481B95" w:rsidRPr="007A51AF" w:rsidRDefault="00481B95" w:rsidP="00481B95">
      <w:pPr>
        <w:shd w:val="clear" w:color="auto" w:fill="FFFFFF"/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7A51A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КАЛЕНДАРНО-ТЕМАТИЧЕСКОЕ ПЛАНИРОВАНИЕ ИЗУЧЕНИЯ УЧЕБНОГО МАТЕРИАЛА</w:t>
      </w:r>
    </w:p>
    <w:p w:rsidR="00481B95" w:rsidRDefault="00481B95" w:rsidP="00481B9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Технология</w:t>
      </w:r>
    </w:p>
    <w:p w:rsidR="00481B95" w:rsidRDefault="00481B95" w:rsidP="00481B9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A51A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1 класс</w:t>
      </w:r>
    </w:p>
    <w:p w:rsidR="007E396F" w:rsidRPr="00AF79FA" w:rsidRDefault="007E396F" w:rsidP="007E396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C64E0" w:rsidRPr="00AF79FA" w:rsidRDefault="002C64E0" w:rsidP="00503215">
      <w:pPr>
        <w:spacing w:after="0" w:line="240" w:lineRule="auto"/>
        <w:ind w:firstLine="567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5735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2268"/>
        <w:gridCol w:w="4819"/>
        <w:gridCol w:w="4253"/>
        <w:gridCol w:w="2693"/>
      </w:tblGrid>
      <w:tr w:rsidR="00AF79FA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790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B43B91" w:rsidRPr="0037790F" w:rsidRDefault="00B43B91" w:rsidP="00AF79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790F">
              <w:rPr>
                <w:rFonts w:ascii="Times New Roman" w:hAnsi="Times New Roman"/>
                <w:b/>
                <w:sz w:val="20"/>
                <w:szCs w:val="20"/>
              </w:rPr>
              <w:t>(в соответствии с ФГОС)</w:t>
            </w:r>
          </w:p>
        </w:tc>
      </w:tr>
      <w:tr w:rsidR="00AF79FA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:rsidR="00B43B91" w:rsidRPr="0037790F" w:rsidRDefault="00B43B91" w:rsidP="00AF79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790F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42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79FA" w:rsidRPr="0037790F" w:rsidRDefault="00AF79FA" w:rsidP="00AF79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9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Универсально-учебные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79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 (</w:t>
            </w:r>
            <w:r w:rsidRPr="0037790F">
              <w:rPr>
                <w:rFonts w:ascii="Times New Roman" w:hAnsi="Times New Roman"/>
                <w:b/>
                <w:sz w:val="24"/>
                <w:szCs w:val="24"/>
              </w:rPr>
              <w:t>УУД)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79FA" w:rsidRPr="0037790F" w:rsidRDefault="00AF79FA" w:rsidP="00AF7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90F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AF79FA" w:rsidRPr="0037790F" w:rsidRDefault="00AF79FA" w:rsidP="00AF7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90F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F79FA" w:rsidRPr="0037790F" w:rsidTr="00481B95">
        <w:trPr>
          <w:trHeight w:val="80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90F">
              <w:rPr>
                <w:rFonts w:ascii="Times New Roman" w:hAnsi="Times New Roman"/>
                <w:b/>
                <w:sz w:val="24"/>
                <w:szCs w:val="24"/>
              </w:rPr>
              <w:t>Прим.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90F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Пластилиновая страна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Пластилиновый мир и его законы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работать с учебником.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правила безопасного поведения и гигиены при работе с инструментами;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безопасности работы с пластилином;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технологию лепки.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изготавливать изделия из пластилина, его свойства, делать оттиски – отпечатки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Усвоить первоначальные представления о материальной культуре как продукте предметно-преобразующей деятельности человека, наблюдать связи человека с природой и предметным миром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уважительное отношение к иному мнению</w:t>
            </w: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</w:t>
            </w: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ь 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речевые средства для решения различных коммуникативных и познавательных задач.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Волшебные превращения комочка пластилина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приемы лепки.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изготавливать изделия из пластилина, используя изученные приемы (раскатывание, вытягивание, заострение, сплющивание)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Организовывать свою деятельность подготавливать своё рабочее место, рационально размещать материалы и инструменты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эмоционально – нравственную отзывчивость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Пластилин-строитель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приемы лепки.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изготавливать изделия из пластилина, выполнять их отделку, используя изученные приемы (кубик, конус, вырезание из пластилина)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Пользоваться 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словарями и справочной литературой для школьников; </w:t>
            </w: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развивать 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ассоциативное мышление.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доброжелательности, доверия и внимательности к людям, готовности к сотрудничеству и дружбе, оказанию помощи тем, кто в ней нуждается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Пластилиновая сказка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безопасности работы с пластилином;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технологию лепки.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 выполнять декоративное оформление изделий из пластилина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.</w:t>
            </w: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Анализировать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приёмы лепки в изображении предметов сложной формы</w:t>
            </w: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Развивать 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самостоятельность в поиске решения различных изобразительных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свой ответ с ответами одноклассников, оценивать высказывания по поводу декора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тивного оформления изделий из пластилина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Калейдоскоп заданий.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безопасности работы с пластилином;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технологию лепки.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выполнять работу аккуратно, технологически правильно, эстетично, лепить по образцу, на заданную тему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Усвоить элементарные правила и овладеть технологическими приемами ручной обработки доступных материалов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свой ответ с ответами одноклассников, оценивать высказывания по поводу изделия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Бумажная страна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бумаги. Законы бумажного мира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свойства бумаги, приемы работы с бумагой.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изготовлять изделия из бумаги, используя изученные приемы, осуществлять контроль за ходом и результатом деятельности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Усвоить правила рациональной безопасной работы ручными инструментами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речевые средства для решения различных коммуникативных и познавательных задач.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 бумажной мостовой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разрывать бумагу по прямым линиям.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безопасной работы с клеем;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приемы работы с бумагой и клеем;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приемы наклеивания деталей из бумаги на бумажную основу, осуществлять контроль за ходом и результатом деятельности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общую задачу проекта и точно выполнять свою часть работы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свой ответ с ответами одноклассников, оценивать высказывания по поводу художественного произведения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Бумажные силуэты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приемы обрыва по контуру.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работать с бумагой и клеем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приобретенные знания и умения для творческого решения несложных конструкторских, художественно-конструкторских, технологических и организационных задач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</w:t>
            </w: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речевые средства для решения различных коммуникативных и познавательных задач.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Бумажная история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приемы наклеивания деталей из бумаги на бумажную основу, технику обрыва по наметке, отделение от общего листа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выполнять поделки в стиле обрывной аппликации.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приобретенные знания и умения для творческого решения несложных конструкторских, художественно-конструкторских, технологических и организационных задач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Овладевать 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различными приёмами и техниками изобразительной деятельности.</w:t>
            </w: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Калейдоскоп заданий.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Обрывная мозаичная 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аппликация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основные приемы обработки бумаги;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приемы создания композиций на плоскости, 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правила безопасной работы с клеем, приемы работы с бумагой и клеем.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создавать изделия по собственному замыслу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Воплощать мысленный образ в материале с опорой на графические изображения, соблюдая приемы безопасного и 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рационального труда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Приобрести начальные навыки совместной продуктивной деятельности, 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сотрудничества, взаимопомощи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Кладовая природы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Сокровища природной кладовой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 бережном отношении к природе, правилах сбора различных образцов природного материала.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природным материалом;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различать породы деревьев , наблюдатье за формами и образами природы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Исследовать (наблюдать, сравнивать, сопоставлять) доступные природные материалы) их виды, физические свойства (цвет, фактуру, форму)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речевые средства для решения различных коммуникативных и познавательных задач.</w:t>
            </w: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Конструктор- природа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безопасной работы с семенами;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способы скрепления.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создавать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скульптуры из природных материалов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последовательность практических действий для реализации замысла, поставленной задачи.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речевые средства для решения различных коммуникативных и познавательных задач.</w:t>
            </w: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Кружево листьев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основные способы соединения изделий.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осуществлять организацию и планирование собственной трудовой деятельности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Отбирать наиболее эффективные способы решения поставленной задачи.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речевые средства для решения различных коммуникативных и познавательных задач.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 семян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основные способы работы с семенами: конструктор, мозаика, комбинирование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выполнять плоскостные аппликации из семян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Понимать 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общую задачу проекта и точно выполнять свою часть работы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</w:t>
            </w: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свой ответ с ответами одноклассников, оценивать высказывания по поводу художественного произведения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Калейдоскоп заданий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основные приемы работы с природными материалами;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приемы создания композиций на плоскости.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изделия по собственному замыслу с использование изученных природных материалов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 в совместной творческой деятельности при выполнениинесложных проектов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Воспитывать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уважительное отношение к творчеству как своему, так и других людей</w:t>
            </w: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Страна волшебных </w:t>
            </w:r>
            <w:r w:rsidRPr="00377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ножниц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возникновения ножниц. Золотые ножницы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-правила безопасной работы с ножницами,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приемы создания композиций на плоскости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разрезать бумагу по прямым линиям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различные виды конструкций и способы их сборки. Характеризовать основные требования к изделию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Воспитывать 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уважительное отношение к творчеству как своему, так и других людей</w:t>
            </w: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Зимняя сказка из бумаги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приемы рационального использования материала,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 изготовления украшений из бумаги.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изделия по собственному замыслу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Использовать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различные способы поиска, обработки, анализа и интерпретации информации в соответствии с учебной задачей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участвовать в учебном диалоге, соблюдать нормы речевого этикета, передавать в связном повествовании полученную информацию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участвовать в учебном диалоге, соблюдать нормы речевого этикета, передавать в связном повествовании полученную информацию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Волшебная снежинка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приемы рационального использования материала,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 изготовления украшений из бумаги, основные способы соединения изделий.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изделия по собственному замыслу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Проектировать изделие – создавать образ в соответствии с замыслом, реализовывать замысел, используя необходимые конструктивные образы</w:t>
            </w: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Бумажный карнавал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приемы рационального использования материала.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разрезать бумагу по прямым линиям;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Отбирать наиболее эффективные способы решения поставленной задачи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 ткачей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веретена к прядильной машине. На улице прядильщиков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способы изготовления нитей.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выполнять аппликации из ваты и самодельных нитей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Иголка-вышивальщица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безопасной работы с колющими и режущими инструментами.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выполнять наметочный шов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установки на безопасный, здоровый образ жизни, мотивации к творческому труду, работе на результат.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гих людей</w:t>
            </w: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Пришивание пуговиц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работы с иглой и ножницами.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пришивать пуговицы, выполнять работу аккуратно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приобретенные знания и умения для творческого решения несложных конструкторских, художественно-конструкторских, технологических и организационных задач;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участвовать в учебном диалоге, соблюдать нормы речевого этикета, передавать в связном повествовании полученную информацию</w:t>
            </w: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Царство ткани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виды, свойства ткани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выполнять аппликации из ткани по собственному замыслу.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Понимать 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общую задачу проекта и точно выполнять свою часть работы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свой ответ с ответами одноклассников, оценивать высказывания по поводу художественного произведения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Калейдоскоп заданий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основные приемы работы с тканью;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приемы создания композиций на плоскости.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изделия по собственному замыслу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Воспитывать 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уважительное отношение к творчеству как своему, так и других людей Подбирать информацию из различных источников.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Приобрести начальные навыки совместной продуктивной деятельности, сотрудничества, взаимопомощи</w:t>
            </w: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Страна оригами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Родом из Японии. Волшебный квадрат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такое оригами.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изготовлять квадрат из прямоугольника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Подбирать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информацию из различных источников.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участвовать в учебном диалоге, соблюдать нормы речевого этикета, передавать в связном повествовании полученную информацию</w:t>
            </w: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Цветочное оригами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такое оригами.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изготовлять поделки, выполнять различные приемы подвижных соединений на основе базовой формы – бутон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Подбирать 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информацию из различных источников.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участвовать в учебном диалоге, соблюдать нормы речевого этикета, передавать в связном повествовании полученную информацию</w:t>
            </w: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Бравая бумага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такое оригами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-изготовлять украшения на основе формы «конверт», на базе двойного треугольника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приобретенные знания и умения для творческого решения несложных конструкторских, организационных задач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Приобрести начальные навыки совместной продуктивной деятельности, сотрудничества, взаимопомощи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Калейдоскоп заданий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что такое оригами;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выполнять различные приемы подвижных соединений, создавать изделия по собственному замыслу на основе изученных базовых форм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Понимать 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общую задачу проекта и точ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 выполнять свою часть работы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Приобрести начальные 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навыки совместной продуктивной деятельности, сотрудничества, взаимопомощи</w:t>
            </w: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Страна фантазии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проделки бумаги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такое оригами.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-изготовлять поделки на основе формы «конверт»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последовательность практических действий для реализации поставленной задачи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Воспитывать 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уважительное отношение к творчеству как своему, так и других людей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Играем с поделками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такое оригами.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изготовлять открытки-розыгрыши с прорезью и выгибанием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приобретенные знания и умения для творческого решения несложных конструкторских, организационных задач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участвовать в учебном диалоге, соблюдать нормы речевого этикета, передавать в связном повествовании полученную информацию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Урок-игра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Подарок курочки Рябы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приемы работы с разными материалами.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анализировать образец изделия;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составлять план работы, определять последовательность;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выбирать различные материалы для воплощения своего замысла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приобретенные знания и умения для творческого решения несложных конструкторских, организационных задач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Бумажные вестники мира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приемы гофрирования бумаги.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выполнять поделки с прорезанием и гофрированием бумаги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приобретенные знания и умения для творческого решения несложных конструкторских, организационных задач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925160" w:rsidRPr="0037790F" w:rsidTr="009251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Праздничные поделки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приемы гофрирования бумаги.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</w:t>
            </w:r>
          </w:p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выполнять поделки с прорезанием и гофри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рованием бумаги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Использовать приобретенные знания и умения для творческого решения несложных конструкторских, организаци</w:t>
            </w:r>
            <w:r w:rsidRPr="00377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онных задач</w:t>
            </w:r>
          </w:p>
        </w:tc>
        <w:tc>
          <w:tcPr>
            <w:tcW w:w="2693" w:type="dxa"/>
            <w:vAlign w:val="center"/>
            <w:hideMark/>
          </w:tcPr>
          <w:p w:rsidR="00AF79FA" w:rsidRPr="0037790F" w:rsidRDefault="00AF79FA" w:rsidP="00AF7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C64E0" w:rsidRPr="00AF79FA" w:rsidRDefault="002C64E0" w:rsidP="0050321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C64E0" w:rsidRPr="00AF79FA" w:rsidRDefault="002C64E0" w:rsidP="00925160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4E0" w:rsidRPr="00AF79FA" w:rsidRDefault="002C64E0" w:rsidP="0050321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2C64E0" w:rsidRPr="00AF79FA" w:rsidRDefault="002C64E0" w:rsidP="0050321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E396F" w:rsidRPr="00AF79FA" w:rsidRDefault="007E396F" w:rsidP="0050321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7E396F" w:rsidRPr="00AF79FA" w:rsidSect="00720C1C">
      <w:pgSz w:w="16838" w:h="11906" w:orient="landscape"/>
      <w:pgMar w:top="850" w:right="1134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9A8" w:rsidRDefault="00BE59A8" w:rsidP="00720C1C">
      <w:pPr>
        <w:spacing w:after="0" w:line="240" w:lineRule="auto"/>
      </w:pPr>
      <w:r>
        <w:separator/>
      </w:r>
    </w:p>
  </w:endnote>
  <w:endnote w:type="continuationSeparator" w:id="0">
    <w:p w:rsidR="00BE59A8" w:rsidRDefault="00BE59A8" w:rsidP="007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891259"/>
      <w:docPartObj>
        <w:docPartGallery w:val="Page Numbers (Bottom of Page)"/>
        <w:docPartUnique/>
      </w:docPartObj>
    </w:sdtPr>
    <w:sdtEndPr/>
    <w:sdtContent>
      <w:p w:rsidR="007E396F" w:rsidRDefault="007E396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ECF">
          <w:rPr>
            <w:noProof/>
          </w:rPr>
          <w:t>1</w:t>
        </w:r>
        <w:r>
          <w:fldChar w:fldCharType="end"/>
        </w:r>
      </w:p>
    </w:sdtContent>
  </w:sdt>
  <w:p w:rsidR="007E396F" w:rsidRDefault="007E39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9A8" w:rsidRDefault="00BE59A8" w:rsidP="00720C1C">
      <w:pPr>
        <w:spacing w:after="0" w:line="240" w:lineRule="auto"/>
      </w:pPr>
      <w:r>
        <w:separator/>
      </w:r>
    </w:p>
  </w:footnote>
  <w:footnote w:type="continuationSeparator" w:id="0">
    <w:p w:rsidR="00BE59A8" w:rsidRDefault="00BE59A8" w:rsidP="00720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02BA"/>
    <w:multiLevelType w:val="hybridMultilevel"/>
    <w:tmpl w:val="7E609806"/>
    <w:lvl w:ilvl="0" w:tplc="73A2A3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76E96"/>
    <w:multiLevelType w:val="hybridMultilevel"/>
    <w:tmpl w:val="985C94D8"/>
    <w:lvl w:ilvl="0" w:tplc="73A2A3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C90625"/>
    <w:multiLevelType w:val="hybridMultilevel"/>
    <w:tmpl w:val="5A7CC93C"/>
    <w:lvl w:ilvl="0" w:tplc="8B1C4520">
      <w:numFmt w:val="bullet"/>
      <w:lvlText w:val="·"/>
      <w:lvlJc w:val="left"/>
      <w:pPr>
        <w:ind w:left="1272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1FE1084"/>
    <w:multiLevelType w:val="multilevel"/>
    <w:tmpl w:val="77B6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27A00"/>
    <w:multiLevelType w:val="multilevel"/>
    <w:tmpl w:val="69B4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20068E"/>
    <w:multiLevelType w:val="multilevel"/>
    <w:tmpl w:val="60E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5A2876"/>
    <w:multiLevelType w:val="multilevel"/>
    <w:tmpl w:val="ED2A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931F65"/>
    <w:multiLevelType w:val="hybridMultilevel"/>
    <w:tmpl w:val="2FC286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F617C7D"/>
    <w:multiLevelType w:val="multilevel"/>
    <w:tmpl w:val="ED2A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E0"/>
    <w:rsid w:val="001E3226"/>
    <w:rsid w:val="00283ECF"/>
    <w:rsid w:val="002C64E0"/>
    <w:rsid w:val="0037790F"/>
    <w:rsid w:val="00481B95"/>
    <w:rsid w:val="00503215"/>
    <w:rsid w:val="00720C1C"/>
    <w:rsid w:val="007D5807"/>
    <w:rsid w:val="007E396F"/>
    <w:rsid w:val="008F441F"/>
    <w:rsid w:val="00901BF5"/>
    <w:rsid w:val="00925160"/>
    <w:rsid w:val="0097064B"/>
    <w:rsid w:val="00AD3C91"/>
    <w:rsid w:val="00AF79FA"/>
    <w:rsid w:val="00B43B91"/>
    <w:rsid w:val="00BE59A8"/>
    <w:rsid w:val="00D67657"/>
    <w:rsid w:val="00DD5E47"/>
    <w:rsid w:val="00E13337"/>
    <w:rsid w:val="00E4650E"/>
    <w:rsid w:val="00F8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22B03F-6431-426D-A1CC-B99E16D0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64E0"/>
    <w:pPr>
      <w:ind w:left="720"/>
      <w:contextualSpacing/>
    </w:pPr>
  </w:style>
  <w:style w:type="paragraph" w:customStyle="1" w:styleId="Style3">
    <w:name w:val="Style3"/>
    <w:basedOn w:val="a"/>
    <w:uiPriority w:val="99"/>
    <w:rsid w:val="002C64E0"/>
    <w:pPr>
      <w:widowControl w:val="0"/>
      <w:autoSpaceDE w:val="0"/>
      <w:autoSpaceDN w:val="0"/>
      <w:adjustRightInd w:val="0"/>
      <w:spacing w:after="0" w:line="215" w:lineRule="exact"/>
      <w:ind w:firstLine="346"/>
      <w:jc w:val="both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31">
    <w:name w:val="Font Style31"/>
    <w:uiPriority w:val="99"/>
    <w:rsid w:val="002C64E0"/>
    <w:rPr>
      <w:rFonts w:ascii="Times New Roman" w:hAnsi="Times New Roman" w:cs="Times New Roman" w:hint="default"/>
      <w:sz w:val="22"/>
      <w:szCs w:val="22"/>
    </w:rPr>
  </w:style>
  <w:style w:type="paragraph" w:customStyle="1" w:styleId="FR2">
    <w:name w:val="FR2"/>
    <w:rsid w:val="002C64E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20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0C1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20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0C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6126</Words>
  <Characters>34919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Olya</cp:lastModifiedBy>
  <cp:revision>2</cp:revision>
  <dcterms:created xsi:type="dcterms:W3CDTF">2015-08-11T08:04:00Z</dcterms:created>
  <dcterms:modified xsi:type="dcterms:W3CDTF">2015-08-11T08:04:00Z</dcterms:modified>
</cp:coreProperties>
</file>